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76" w:rsidRPr="00447483" w:rsidRDefault="00B83C76" w:rsidP="00B83C76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47483">
        <w:rPr>
          <w:rFonts w:ascii="Times New Roman" w:hAnsi="Times New Roman" w:cs="Times New Roman"/>
          <w:sz w:val="28"/>
          <w:szCs w:val="28"/>
        </w:rPr>
        <w:t xml:space="preserve">   </w:t>
      </w:r>
      <w:r w:rsidRPr="00447483">
        <w:rPr>
          <w:rFonts w:ascii="Times New Roman" w:hAnsi="Times New Roman" w:cs="Times New Roman"/>
          <w:bCs/>
          <w:sz w:val="28"/>
          <w:szCs w:val="28"/>
          <w:u w:val="single"/>
        </w:rPr>
        <w:t>МБОУ ГНИЛУШИНСКАЯ СРЕДНЯЯ ОБЩЕОБРАЗОВАТЕЛЬНАЯ ШКОЛА</w:t>
      </w:r>
    </w:p>
    <w:p w:rsidR="00B83C76" w:rsidRPr="00447483" w:rsidRDefault="00B83C76" w:rsidP="00B83C76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83C76" w:rsidRPr="00447483" w:rsidRDefault="00B83C76" w:rsidP="00B83C7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7483">
        <w:rPr>
          <w:rFonts w:ascii="Times New Roman" w:hAnsi="Times New Roman" w:cs="Times New Roman"/>
          <w:bCs/>
          <w:sz w:val="28"/>
          <w:szCs w:val="28"/>
        </w:rPr>
        <w:t>ПРОТОКОЛ № 2</w:t>
      </w:r>
    </w:p>
    <w:p w:rsidR="00B83C76" w:rsidRPr="00447483" w:rsidRDefault="00B83C76" w:rsidP="00B83C7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7483">
        <w:rPr>
          <w:rFonts w:ascii="Times New Roman" w:hAnsi="Times New Roman" w:cs="Times New Roman"/>
          <w:bCs/>
          <w:sz w:val="28"/>
          <w:szCs w:val="28"/>
        </w:rPr>
        <w:t>заседания ШТГ учителей естественно – математического цикла</w:t>
      </w:r>
    </w:p>
    <w:p w:rsidR="00B83C76" w:rsidRPr="00447483" w:rsidRDefault="00B83C76" w:rsidP="00B83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C76" w:rsidRPr="00447483" w:rsidRDefault="00B83C76" w:rsidP="00B83C76">
      <w:pPr>
        <w:rPr>
          <w:rFonts w:ascii="Times New Roman" w:hAnsi="Times New Roman" w:cs="Times New Roman"/>
          <w:bCs/>
          <w:sz w:val="28"/>
          <w:szCs w:val="28"/>
        </w:rPr>
      </w:pPr>
      <w:r w:rsidRPr="00447483">
        <w:rPr>
          <w:rFonts w:ascii="Times New Roman" w:hAnsi="Times New Roman" w:cs="Times New Roman"/>
          <w:bCs/>
          <w:sz w:val="28"/>
          <w:szCs w:val="28"/>
        </w:rPr>
        <w:t>от 7.12.2021 г.</w:t>
      </w:r>
    </w:p>
    <w:p w:rsidR="00B83C76" w:rsidRPr="00447483" w:rsidRDefault="00B83C76" w:rsidP="00B83C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3C76" w:rsidRPr="00447483" w:rsidRDefault="00B83C76" w:rsidP="00B83C76">
      <w:pPr>
        <w:rPr>
          <w:rFonts w:ascii="Times New Roman" w:hAnsi="Times New Roman" w:cs="Times New Roman"/>
          <w:sz w:val="28"/>
          <w:szCs w:val="28"/>
        </w:rPr>
      </w:pPr>
      <w:r w:rsidRPr="00447483">
        <w:rPr>
          <w:rFonts w:ascii="Times New Roman" w:hAnsi="Times New Roman" w:cs="Times New Roman"/>
          <w:sz w:val="28"/>
          <w:szCs w:val="28"/>
        </w:rPr>
        <w:t xml:space="preserve">Присутствовали:  Ремизонцева Н.Н., Глазкова В.В.,  </w:t>
      </w:r>
      <w:proofErr w:type="spellStart"/>
      <w:r w:rsidRPr="00447483"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 w:rsidRPr="00447483">
        <w:rPr>
          <w:rFonts w:ascii="Times New Roman" w:hAnsi="Times New Roman" w:cs="Times New Roman"/>
          <w:sz w:val="28"/>
          <w:szCs w:val="28"/>
        </w:rPr>
        <w:t xml:space="preserve"> А.И.,                          Однозеркина Г.А., Ахмедова К.А., Кулиева Д.М., Рубцова Ж.А..</w:t>
      </w:r>
    </w:p>
    <w:p w:rsidR="00B83C76" w:rsidRPr="00447483" w:rsidRDefault="00B83C76" w:rsidP="00B83C76">
      <w:pPr>
        <w:rPr>
          <w:rFonts w:ascii="Times New Roman" w:hAnsi="Times New Roman" w:cs="Times New Roman"/>
          <w:sz w:val="28"/>
          <w:szCs w:val="28"/>
        </w:rPr>
      </w:pPr>
      <w:r w:rsidRPr="0044748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83C76" w:rsidRPr="00447483" w:rsidRDefault="00B83C76" w:rsidP="00B83C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47483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Повестка дня: </w:t>
      </w:r>
    </w:p>
    <w:p w:rsidR="00B83C76" w:rsidRPr="00447483" w:rsidRDefault="00B83C76" w:rsidP="00B83C76">
      <w:pPr>
        <w:shd w:val="clear" w:color="auto" w:fill="FFFFFF"/>
        <w:tabs>
          <w:tab w:val="left" w:pos="142"/>
          <w:tab w:val="left" w:pos="426"/>
        </w:tabs>
        <w:ind w:left="284" w:right="424"/>
        <w:rPr>
          <w:rFonts w:ascii="Times New Roman" w:hAnsi="Times New Roman" w:cs="Times New Roman"/>
          <w:b/>
          <w:sz w:val="28"/>
          <w:szCs w:val="28"/>
        </w:rPr>
      </w:pPr>
      <w:r w:rsidRPr="00447483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447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48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47483">
        <w:rPr>
          <w:rFonts w:ascii="Times New Roman" w:hAnsi="Times New Roman" w:cs="Times New Roman"/>
          <w:b/>
          <w:iCs/>
          <w:spacing w:val="5"/>
          <w:sz w:val="28"/>
          <w:szCs w:val="28"/>
        </w:rPr>
        <w:t xml:space="preserve">Эффективность работы учителей ШТГ </w:t>
      </w:r>
      <w:r w:rsidRPr="00447483">
        <w:rPr>
          <w:rFonts w:ascii="Times New Roman" w:hAnsi="Times New Roman" w:cs="Times New Roman"/>
          <w:b/>
          <w:iCs/>
          <w:spacing w:val="-2"/>
          <w:sz w:val="28"/>
          <w:szCs w:val="28"/>
        </w:rPr>
        <w:t>по обеспечению качественного образования</w:t>
      </w:r>
      <w:r w:rsidRPr="00447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483">
        <w:rPr>
          <w:rFonts w:ascii="Times New Roman" w:hAnsi="Times New Roman" w:cs="Times New Roman"/>
          <w:sz w:val="28"/>
          <w:szCs w:val="28"/>
        </w:rPr>
        <w:t>».</w:t>
      </w:r>
    </w:p>
    <w:p w:rsidR="00B83C76" w:rsidRPr="00447483" w:rsidRDefault="00B83C76" w:rsidP="00B83C76">
      <w:pPr>
        <w:shd w:val="clear" w:color="auto" w:fill="FFFFFF"/>
        <w:tabs>
          <w:tab w:val="left" w:pos="142"/>
          <w:tab w:val="left" w:pos="426"/>
        </w:tabs>
        <w:ind w:left="284" w:right="4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483">
        <w:rPr>
          <w:rFonts w:ascii="Times New Roman" w:eastAsia="Calibri" w:hAnsi="Times New Roman" w:cs="Times New Roman"/>
          <w:sz w:val="28"/>
          <w:szCs w:val="28"/>
        </w:rPr>
        <w:t>План работы:</w:t>
      </w:r>
    </w:p>
    <w:p w:rsidR="00B83C76" w:rsidRPr="00447483" w:rsidRDefault="00B83C76" w:rsidP="00B83C76">
      <w:pPr>
        <w:pStyle w:val="a4"/>
        <w:numPr>
          <w:ilvl w:val="0"/>
          <w:numId w:val="1"/>
        </w:numPr>
        <w:tabs>
          <w:tab w:val="left" w:pos="-108"/>
          <w:tab w:val="left" w:pos="142"/>
        </w:tabs>
        <w:ind w:left="284" w:right="424" w:hanging="392"/>
        <w:rPr>
          <w:rFonts w:eastAsia="Calibri"/>
          <w:sz w:val="28"/>
          <w:szCs w:val="28"/>
        </w:rPr>
      </w:pPr>
      <w:r w:rsidRPr="00447483">
        <w:rPr>
          <w:sz w:val="28"/>
          <w:szCs w:val="28"/>
        </w:rPr>
        <w:t>Анализ входной диагностики в 5 - 9  классах.</w:t>
      </w:r>
    </w:p>
    <w:p w:rsidR="00B83C76" w:rsidRPr="00447483" w:rsidRDefault="00B83C76" w:rsidP="00B83C76">
      <w:pPr>
        <w:tabs>
          <w:tab w:val="left" w:pos="142"/>
          <w:tab w:val="left" w:pos="426"/>
        </w:tabs>
        <w:ind w:left="284" w:right="424" w:hanging="392"/>
        <w:rPr>
          <w:rFonts w:ascii="Times New Roman" w:hAnsi="Times New Roman" w:cs="Times New Roman"/>
          <w:sz w:val="28"/>
          <w:szCs w:val="28"/>
        </w:rPr>
      </w:pPr>
      <w:r w:rsidRPr="00447483">
        <w:rPr>
          <w:rFonts w:ascii="Times New Roman" w:hAnsi="Times New Roman" w:cs="Times New Roman"/>
          <w:sz w:val="28"/>
          <w:szCs w:val="28"/>
        </w:rPr>
        <w:t xml:space="preserve">2.  Итоги 1 четверти. </w:t>
      </w:r>
      <w:r w:rsidRPr="00447483">
        <w:rPr>
          <w:rFonts w:ascii="Times New Roman" w:eastAsia="Calibri" w:hAnsi="Times New Roman" w:cs="Times New Roman"/>
          <w:sz w:val="28"/>
          <w:szCs w:val="28"/>
        </w:rPr>
        <w:t xml:space="preserve">Анализ  деятельности учителей </w:t>
      </w:r>
      <w:r w:rsidRPr="00447483">
        <w:rPr>
          <w:rFonts w:ascii="Times New Roman" w:hAnsi="Times New Roman" w:cs="Times New Roman"/>
          <w:sz w:val="28"/>
          <w:szCs w:val="28"/>
        </w:rPr>
        <w:t xml:space="preserve"> </w:t>
      </w:r>
      <w:r w:rsidRPr="00447483">
        <w:rPr>
          <w:rFonts w:ascii="Times New Roman" w:eastAsia="Calibri" w:hAnsi="Times New Roman" w:cs="Times New Roman"/>
          <w:sz w:val="28"/>
          <w:szCs w:val="28"/>
        </w:rPr>
        <w:t xml:space="preserve"> по повышению качества знаний обучающихся.</w:t>
      </w:r>
      <w:r w:rsidRPr="0044748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83C76" w:rsidRPr="00447483" w:rsidRDefault="00B83C76" w:rsidP="00B83C76">
      <w:pPr>
        <w:tabs>
          <w:tab w:val="left" w:pos="142"/>
          <w:tab w:val="left" w:pos="426"/>
        </w:tabs>
        <w:ind w:left="284" w:right="424" w:hanging="39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483">
        <w:rPr>
          <w:rFonts w:ascii="Times New Roman" w:hAnsi="Times New Roman" w:cs="Times New Roman"/>
          <w:sz w:val="28"/>
          <w:szCs w:val="28"/>
        </w:rPr>
        <w:t>3.Сбор информации об учениках группы риска и разработка плана работы с данной категорией учащихся.</w:t>
      </w:r>
      <w:r w:rsidRPr="00447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индивидуальных образовательных маршрутов с учетом дифференцированного подхода к обучению учащихся, испытывающих затруднения в обучении.</w:t>
      </w:r>
    </w:p>
    <w:p w:rsidR="00B83C76" w:rsidRPr="00447483" w:rsidRDefault="00B83C76" w:rsidP="00B83C76">
      <w:pPr>
        <w:tabs>
          <w:tab w:val="left" w:pos="142"/>
          <w:tab w:val="left" w:pos="426"/>
        </w:tabs>
        <w:ind w:right="424" w:hanging="108"/>
        <w:rPr>
          <w:rFonts w:ascii="Times New Roman" w:hAnsi="Times New Roman" w:cs="Times New Roman"/>
          <w:sz w:val="28"/>
          <w:szCs w:val="28"/>
        </w:rPr>
      </w:pPr>
      <w:r w:rsidRPr="00447483">
        <w:rPr>
          <w:rFonts w:ascii="Times New Roman" w:hAnsi="Times New Roman" w:cs="Times New Roman"/>
          <w:sz w:val="28"/>
          <w:szCs w:val="28"/>
        </w:rPr>
        <w:t>4.Организация подготовки и проведения  учащихся 9-го  класса к пробным экзаменам ОГЭ.</w:t>
      </w:r>
    </w:p>
    <w:p w:rsidR="00B83C76" w:rsidRPr="00447483" w:rsidRDefault="00B83C76" w:rsidP="00B83C76">
      <w:pPr>
        <w:tabs>
          <w:tab w:val="left" w:pos="142"/>
          <w:tab w:val="left" w:pos="426"/>
        </w:tabs>
        <w:ind w:right="424" w:hanging="108"/>
        <w:rPr>
          <w:rFonts w:ascii="Times New Roman" w:hAnsi="Times New Roman" w:cs="Times New Roman"/>
          <w:sz w:val="28"/>
          <w:szCs w:val="28"/>
        </w:rPr>
      </w:pPr>
      <w:r w:rsidRPr="00447483">
        <w:rPr>
          <w:rFonts w:ascii="Times New Roman" w:hAnsi="Times New Roman" w:cs="Times New Roman"/>
          <w:sz w:val="28"/>
          <w:szCs w:val="28"/>
        </w:rPr>
        <w:t>5. Введение в учебный процесс функциональной грамотности.</w:t>
      </w:r>
    </w:p>
    <w:p w:rsidR="00B83C76" w:rsidRPr="00447483" w:rsidRDefault="00B83C76" w:rsidP="00B83C76">
      <w:pPr>
        <w:pStyle w:val="nospacing"/>
        <w:spacing w:before="0" w:beforeAutospacing="0" w:after="0" w:afterAutospacing="0"/>
        <w:ind w:hanging="108"/>
        <w:rPr>
          <w:rStyle w:val="c25"/>
          <w:bCs/>
          <w:sz w:val="28"/>
          <w:szCs w:val="28"/>
          <w:shd w:val="clear" w:color="auto" w:fill="FFFFFF"/>
        </w:rPr>
      </w:pPr>
    </w:p>
    <w:p w:rsidR="00B83C76" w:rsidRPr="00447483" w:rsidRDefault="00B83C76" w:rsidP="00B83C76">
      <w:pPr>
        <w:pStyle w:val="nospacing"/>
        <w:spacing w:before="0" w:beforeAutospacing="0" w:after="0" w:afterAutospacing="0"/>
        <w:ind w:hanging="108"/>
        <w:jc w:val="center"/>
        <w:rPr>
          <w:bCs/>
          <w:sz w:val="28"/>
          <w:szCs w:val="28"/>
          <w:shd w:val="clear" w:color="auto" w:fill="FFFFFF"/>
        </w:rPr>
      </w:pPr>
      <w:r w:rsidRPr="00447483">
        <w:rPr>
          <w:bCs/>
          <w:sz w:val="28"/>
          <w:szCs w:val="28"/>
          <w:shd w:val="clear" w:color="auto" w:fill="FFFFFF"/>
        </w:rPr>
        <w:t>Слушали:</w:t>
      </w:r>
    </w:p>
    <w:p w:rsidR="00B83C76" w:rsidRPr="00447483" w:rsidRDefault="00B83C76" w:rsidP="00B83C76">
      <w:pPr>
        <w:jc w:val="both"/>
        <w:rPr>
          <w:rFonts w:ascii="Times New Roman" w:hAnsi="Times New Roman" w:cs="Times New Roman"/>
          <w:sz w:val="28"/>
          <w:szCs w:val="28"/>
        </w:rPr>
      </w:pPr>
      <w:r w:rsidRPr="00447483">
        <w:rPr>
          <w:rFonts w:ascii="Times New Roman" w:hAnsi="Times New Roman" w:cs="Times New Roman"/>
          <w:sz w:val="28"/>
          <w:szCs w:val="28"/>
        </w:rPr>
        <w:t>1. По первому  вопросу с анализом входных контрольных работ по математике  выступила Ремизонцева Н.Н.. Данные приведены в таблице.</w:t>
      </w:r>
    </w:p>
    <w:p w:rsidR="00B83C76" w:rsidRPr="00447483" w:rsidRDefault="00B83C76" w:rsidP="00B83C7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2485"/>
        <w:gridCol w:w="456"/>
        <w:gridCol w:w="442"/>
        <w:gridCol w:w="442"/>
        <w:gridCol w:w="452"/>
        <w:gridCol w:w="2181"/>
        <w:gridCol w:w="1789"/>
      </w:tblGrid>
      <w:tr w:rsidR="00B83C76" w:rsidRPr="00447483" w:rsidTr="00765F86">
        <w:trPr>
          <w:trHeight w:val="425"/>
        </w:trPr>
        <w:tc>
          <w:tcPr>
            <w:tcW w:w="1324" w:type="dxa"/>
            <w:vMerge w:val="restart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92" w:type="dxa"/>
            <w:gridSpan w:val="4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Качество  знаний</w:t>
            </w:r>
          </w:p>
        </w:tc>
      </w:tr>
      <w:tr w:rsidR="00B83C76" w:rsidRPr="00447483" w:rsidTr="00765F86">
        <w:trPr>
          <w:trHeight w:val="424"/>
        </w:trPr>
        <w:tc>
          <w:tcPr>
            <w:tcW w:w="1324" w:type="dxa"/>
            <w:vMerge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1" w:type="dxa"/>
            <w:vMerge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76" w:rsidRPr="00447483" w:rsidTr="00765F86">
        <w:trPr>
          <w:trHeight w:val="72"/>
        </w:trPr>
        <w:tc>
          <w:tcPr>
            <w:tcW w:w="1324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2485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sz w:val="28"/>
                <w:szCs w:val="28"/>
              </w:rPr>
            </w:pPr>
            <w:r w:rsidRPr="00447483">
              <w:rPr>
                <w:sz w:val="28"/>
                <w:szCs w:val="28"/>
              </w:rPr>
              <w:t>100</w:t>
            </w:r>
          </w:p>
        </w:tc>
        <w:tc>
          <w:tcPr>
            <w:tcW w:w="1789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B83C76" w:rsidRPr="00447483" w:rsidTr="00765F86">
        <w:trPr>
          <w:trHeight w:val="68"/>
        </w:trPr>
        <w:tc>
          <w:tcPr>
            <w:tcW w:w="1324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5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sz w:val="28"/>
                <w:szCs w:val="28"/>
              </w:rPr>
            </w:pPr>
            <w:r w:rsidRPr="00447483">
              <w:rPr>
                <w:sz w:val="28"/>
                <w:szCs w:val="28"/>
              </w:rPr>
              <w:t>100</w:t>
            </w:r>
          </w:p>
        </w:tc>
        <w:tc>
          <w:tcPr>
            <w:tcW w:w="1789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83C76" w:rsidRPr="00447483" w:rsidTr="00765F86">
        <w:trPr>
          <w:trHeight w:val="68"/>
        </w:trPr>
        <w:tc>
          <w:tcPr>
            <w:tcW w:w="1324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5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sz w:val="28"/>
                <w:szCs w:val="28"/>
              </w:rPr>
            </w:pPr>
            <w:r w:rsidRPr="00447483">
              <w:rPr>
                <w:sz w:val="28"/>
                <w:szCs w:val="28"/>
              </w:rPr>
              <w:t>73</w:t>
            </w:r>
          </w:p>
        </w:tc>
        <w:tc>
          <w:tcPr>
            <w:tcW w:w="1789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83C76" w:rsidRPr="00447483" w:rsidTr="00765F86">
        <w:trPr>
          <w:trHeight w:val="68"/>
        </w:trPr>
        <w:tc>
          <w:tcPr>
            <w:tcW w:w="1324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5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sz w:val="28"/>
                <w:szCs w:val="28"/>
              </w:rPr>
            </w:pPr>
            <w:r w:rsidRPr="00447483">
              <w:rPr>
                <w:sz w:val="28"/>
                <w:szCs w:val="28"/>
              </w:rPr>
              <w:t>100</w:t>
            </w:r>
          </w:p>
        </w:tc>
        <w:tc>
          <w:tcPr>
            <w:tcW w:w="1789" w:type="dxa"/>
            <w:shd w:val="clear" w:color="auto" w:fill="auto"/>
          </w:tcPr>
          <w:p w:rsidR="00B83C76" w:rsidRPr="00447483" w:rsidRDefault="00B83C76" w:rsidP="0076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B83C76" w:rsidRPr="00447483" w:rsidRDefault="00B83C76" w:rsidP="00B83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C76" w:rsidRPr="00447483" w:rsidRDefault="00B83C76" w:rsidP="00B83C76">
      <w:pPr>
        <w:rPr>
          <w:rFonts w:ascii="Times New Roman" w:hAnsi="Times New Roman" w:cs="Times New Roman"/>
          <w:sz w:val="28"/>
          <w:szCs w:val="28"/>
        </w:rPr>
      </w:pPr>
      <w:r w:rsidRPr="00447483">
        <w:rPr>
          <w:bCs/>
          <w:sz w:val="28"/>
          <w:szCs w:val="28"/>
          <w:shd w:val="clear" w:color="auto" w:fill="FFFFFF"/>
        </w:rPr>
        <w:tab/>
      </w:r>
      <w:r w:rsidRPr="00447483">
        <w:rPr>
          <w:bCs/>
          <w:sz w:val="28"/>
          <w:szCs w:val="28"/>
          <w:shd w:val="clear" w:color="auto" w:fill="FFFFFF"/>
        </w:rPr>
        <w:tab/>
      </w:r>
    </w:p>
    <w:p w:rsidR="00B83C76" w:rsidRPr="00447483" w:rsidRDefault="00B83C76" w:rsidP="00B83C76">
      <w:pPr>
        <w:jc w:val="both"/>
        <w:rPr>
          <w:rFonts w:ascii="Times New Roman" w:hAnsi="Times New Roman" w:cs="Times New Roman"/>
          <w:sz w:val="28"/>
          <w:szCs w:val="28"/>
        </w:rPr>
      </w:pPr>
      <w:r w:rsidRPr="00447483">
        <w:rPr>
          <w:rFonts w:ascii="Times New Roman" w:hAnsi="Times New Roman" w:cs="Times New Roman"/>
          <w:sz w:val="28"/>
          <w:szCs w:val="28"/>
        </w:rPr>
        <w:t>2. По второму  вопросу с анализом работы за первую четверть выступила Глазкова В.В.. Наиболее низкие результаты в 7 классе по математике (качество знаний 43%) и по географии (43 %).</w:t>
      </w:r>
    </w:p>
    <w:p w:rsidR="00B83C76" w:rsidRPr="00447483" w:rsidRDefault="00B83C76" w:rsidP="00B83C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3C76" w:rsidRPr="00447483" w:rsidRDefault="00B83C76" w:rsidP="00B83C76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447483">
        <w:rPr>
          <w:sz w:val="28"/>
          <w:szCs w:val="28"/>
        </w:rPr>
        <w:lastRenderedPageBreak/>
        <w:t>3.  По третьему  вопросу  с докладом о  сборе информации об учениках группы риска и разработки  плана работы с данной категорией учащихся выступила Ремизонцева Н.Н..</w:t>
      </w:r>
      <w:r w:rsidRPr="00447483">
        <w:rPr>
          <w:sz w:val="28"/>
          <w:szCs w:val="28"/>
          <w:shd w:val="clear" w:color="auto" w:fill="FFFFFF"/>
        </w:rPr>
        <w:t xml:space="preserve"> Она предложила создать  индивидуальные образовательные маршруты  с учетом дифференцированного подхода к обучению учащихся, испытывающих затруднения в обучении</w:t>
      </w:r>
      <w:proofErr w:type="gramStart"/>
      <w:r w:rsidRPr="00447483">
        <w:rPr>
          <w:sz w:val="28"/>
          <w:szCs w:val="28"/>
          <w:shd w:val="clear" w:color="auto" w:fill="FFFFFF"/>
        </w:rPr>
        <w:t xml:space="preserve"> </w:t>
      </w:r>
      <w:r w:rsidRPr="00447483">
        <w:rPr>
          <w:sz w:val="28"/>
          <w:szCs w:val="28"/>
        </w:rPr>
        <w:t>.</w:t>
      </w:r>
      <w:proofErr w:type="gramEnd"/>
    </w:p>
    <w:p w:rsidR="00B83C76" w:rsidRPr="00447483" w:rsidRDefault="00B83C76" w:rsidP="00B83C7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B83C76" w:rsidRPr="00447483" w:rsidRDefault="00B83C76" w:rsidP="00B83C76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447483">
        <w:rPr>
          <w:sz w:val="28"/>
          <w:szCs w:val="28"/>
        </w:rPr>
        <w:t xml:space="preserve">4. По четвёртому  вопросу   по организации и </w:t>
      </w:r>
      <w:proofErr w:type="gramStart"/>
      <w:r w:rsidRPr="00447483">
        <w:rPr>
          <w:sz w:val="28"/>
          <w:szCs w:val="28"/>
        </w:rPr>
        <w:t>проведении</w:t>
      </w:r>
      <w:proofErr w:type="gramEnd"/>
      <w:r w:rsidRPr="00447483">
        <w:rPr>
          <w:sz w:val="28"/>
          <w:szCs w:val="28"/>
        </w:rPr>
        <w:t xml:space="preserve">  пробных экзаменов  учащихся 9-го  класса   выступила Ремизонцева Н.Н..   Анализ пробного ОГЭ  в приложении.</w:t>
      </w:r>
    </w:p>
    <w:p w:rsidR="00B83C76" w:rsidRPr="00447483" w:rsidRDefault="00B83C76" w:rsidP="00B83C76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B83C76" w:rsidRPr="00447483" w:rsidRDefault="00B83C76" w:rsidP="00B83C76">
      <w:pPr>
        <w:tabs>
          <w:tab w:val="left" w:pos="142"/>
          <w:tab w:val="left" w:pos="426"/>
        </w:tabs>
        <w:ind w:right="424" w:hanging="108"/>
        <w:rPr>
          <w:rStyle w:val="c25"/>
          <w:rFonts w:ascii="Times New Roman" w:hAnsi="Times New Roman" w:cs="Times New Roman"/>
          <w:sz w:val="28"/>
          <w:szCs w:val="28"/>
        </w:rPr>
      </w:pPr>
      <w:r w:rsidRPr="00447483">
        <w:rPr>
          <w:rFonts w:ascii="Times New Roman" w:hAnsi="Times New Roman" w:cs="Times New Roman"/>
          <w:sz w:val="28"/>
          <w:szCs w:val="28"/>
        </w:rPr>
        <w:t>5. По пятому вопросу выступила Глазкова В.В. – руководитель ШТГ.</w:t>
      </w:r>
      <w:r w:rsidR="00447483" w:rsidRPr="00447483">
        <w:rPr>
          <w:rFonts w:ascii="Times New Roman" w:hAnsi="Times New Roman" w:cs="Times New Roman"/>
          <w:sz w:val="28"/>
          <w:szCs w:val="28"/>
        </w:rPr>
        <w:t xml:space="preserve"> </w:t>
      </w:r>
      <w:r w:rsidR="00447483" w:rsidRPr="00447483">
        <w:rPr>
          <w:rStyle w:val="c6"/>
          <w:rFonts w:ascii="Times New Roman" w:hAnsi="Times New Roman" w:cs="Times New Roman"/>
          <w:sz w:val="28"/>
          <w:szCs w:val="28"/>
        </w:rPr>
        <w:t>Она  дала понятие функциональной грамотности, выделила  её отличительные черты,</w:t>
      </w:r>
      <w:r w:rsidR="00447483" w:rsidRPr="00447483">
        <w:rPr>
          <w:rFonts w:ascii="Times New Roman" w:hAnsi="Times New Roman" w:cs="Times New Roman"/>
          <w:sz w:val="28"/>
          <w:szCs w:val="28"/>
        </w:rPr>
        <w:t> </w:t>
      </w:r>
      <w:r w:rsidR="00447483" w:rsidRPr="00447483">
        <w:rPr>
          <w:rStyle w:val="c1"/>
          <w:rFonts w:ascii="Times New Roman" w:hAnsi="Times New Roman" w:cs="Times New Roman"/>
          <w:sz w:val="28"/>
          <w:szCs w:val="28"/>
        </w:rPr>
        <w:t xml:space="preserve">рассмотрела индикаторы функциональной грамотности школьников и их показатели, </w:t>
      </w:r>
      <w:proofErr w:type="gramStart"/>
      <w:r w:rsidR="00447483" w:rsidRPr="00447483">
        <w:rPr>
          <w:rStyle w:val="c1"/>
          <w:rFonts w:ascii="Times New Roman" w:hAnsi="Times New Roman" w:cs="Times New Roman"/>
          <w:sz w:val="28"/>
          <w:szCs w:val="28"/>
        </w:rPr>
        <w:t>указала какие факторы влияют</w:t>
      </w:r>
      <w:proofErr w:type="gramEnd"/>
      <w:r w:rsidR="00447483" w:rsidRPr="00447483">
        <w:rPr>
          <w:rStyle w:val="c1"/>
          <w:rFonts w:ascii="Times New Roman" w:hAnsi="Times New Roman" w:cs="Times New Roman"/>
          <w:sz w:val="28"/>
          <w:szCs w:val="28"/>
        </w:rPr>
        <w:t xml:space="preserve"> на развитие функциональной грамотности учащихся.</w:t>
      </w:r>
      <w:r w:rsidR="00C228E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47483" w:rsidRPr="00447483">
        <w:rPr>
          <w:rStyle w:val="c1"/>
          <w:rFonts w:ascii="Times New Roman" w:hAnsi="Times New Roman" w:cs="Times New Roman"/>
          <w:sz w:val="28"/>
          <w:szCs w:val="28"/>
        </w:rPr>
        <w:t xml:space="preserve">Объяснила, что значит функционально грамотная личность в современном обществе, что понимается под компетентностью в области решения проблем, назвал </w:t>
      </w:r>
      <w:proofErr w:type="spellStart"/>
      <w:r w:rsidR="00447483" w:rsidRPr="00447483">
        <w:rPr>
          <w:rStyle w:val="c1"/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447483" w:rsidRPr="00447483">
        <w:rPr>
          <w:rStyle w:val="c1"/>
          <w:rFonts w:ascii="Times New Roman" w:hAnsi="Times New Roman" w:cs="Times New Roman"/>
          <w:sz w:val="28"/>
          <w:szCs w:val="28"/>
        </w:rPr>
        <w:t xml:space="preserve"> умения, необходимые для решения проблем.</w:t>
      </w:r>
      <w:r w:rsidRPr="00447483">
        <w:rPr>
          <w:rFonts w:ascii="Times New Roman" w:hAnsi="Times New Roman" w:cs="Times New Roman"/>
          <w:sz w:val="28"/>
          <w:szCs w:val="28"/>
        </w:rPr>
        <w:t xml:space="preserve"> </w:t>
      </w:r>
      <w:r w:rsidR="00447483" w:rsidRPr="00447483">
        <w:rPr>
          <w:rStyle w:val="c1"/>
          <w:rFonts w:ascii="Times New Roman" w:hAnsi="Times New Roman" w:cs="Times New Roman"/>
          <w:sz w:val="28"/>
          <w:szCs w:val="28"/>
        </w:rPr>
        <w:t>Она показала, как школа влияет на ребёнка, в чём проявляется это влияние, что современная школа – это частица жизни, где ученик готовится не только к будущему, но и воспитывается жизнью, он учится решать любые проблемы, учится превращать информацию в знания, а знания применять на практике.  Задания, которые школа  учит выполнять, приближают конечную цель – выращивают функционально грамотную личность!  </w:t>
      </w:r>
      <w:r w:rsidRPr="00447483">
        <w:rPr>
          <w:rFonts w:ascii="Times New Roman" w:hAnsi="Times New Roman" w:cs="Times New Roman"/>
          <w:sz w:val="28"/>
          <w:szCs w:val="28"/>
        </w:rPr>
        <w:t>Она   рассказала о введение в учебный процесс функциональной грамотности.</w:t>
      </w:r>
    </w:p>
    <w:p w:rsidR="00C228E0" w:rsidRDefault="00C228E0" w:rsidP="00B83C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C76" w:rsidRPr="00447483" w:rsidRDefault="00B83C76" w:rsidP="00B83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483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B83C76" w:rsidRPr="00447483" w:rsidRDefault="00B83C76" w:rsidP="00B83C76">
      <w:pPr>
        <w:pStyle w:val="a4"/>
        <w:ind w:left="0"/>
        <w:rPr>
          <w:sz w:val="28"/>
          <w:szCs w:val="28"/>
        </w:rPr>
      </w:pPr>
      <w:r w:rsidRPr="00447483">
        <w:rPr>
          <w:sz w:val="28"/>
          <w:szCs w:val="28"/>
        </w:rPr>
        <w:t xml:space="preserve">1 Учителям  Глазковой В.В., Кулиевой Д.М.,  </w:t>
      </w:r>
      <w:proofErr w:type="spellStart"/>
      <w:r w:rsidRPr="00447483">
        <w:rPr>
          <w:sz w:val="28"/>
          <w:szCs w:val="28"/>
        </w:rPr>
        <w:t>Шайкиной</w:t>
      </w:r>
      <w:proofErr w:type="spellEnd"/>
      <w:r w:rsidRPr="00447483">
        <w:rPr>
          <w:sz w:val="28"/>
          <w:szCs w:val="28"/>
        </w:rPr>
        <w:t xml:space="preserve"> А.И.</w:t>
      </w:r>
    </w:p>
    <w:p w:rsidR="00B83C76" w:rsidRPr="00447483" w:rsidRDefault="00B83C76" w:rsidP="00B83C76">
      <w:pPr>
        <w:pStyle w:val="a4"/>
        <w:rPr>
          <w:sz w:val="28"/>
          <w:szCs w:val="28"/>
        </w:rPr>
      </w:pPr>
      <w:r w:rsidRPr="00447483">
        <w:rPr>
          <w:sz w:val="28"/>
          <w:szCs w:val="28"/>
        </w:rPr>
        <w:t>-скорректировать систему повторения пройденного материала с целью ликвидации пробелов в знаниях обучающихся;</w:t>
      </w:r>
    </w:p>
    <w:p w:rsidR="00447483" w:rsidRPr="00447483" w:rsidRDefault="00B83C76" w:rsidP="00447483">
      <w:pPr>
        <w:pStyle w:val="a4"/>
        <w:rPr>
          <w:sz w:val="28"/>
          <w:szCs w:val="28"/>
        </w:rPr>
      </w:pPr>
      <w:r w:rsidRPr="00447483">
        <w:rPr>
          <w:sz w:val="28"/>
          <w:szCs w:val="28"/>
        </w:rPr>
        <w:t xml:space="preserve">- активизировать работу по повышению уровня мотивации к обучению для поддержания результатов </w:t>
      </w:r>
      <w:r w:rsidR="00447483" w:rsidRPr="00447483">
        <w:rPr>
          <w:sz w:val="28"/>
          <w:szCs w:val="28"/>
        </w:rPr>
        <w:t xml:space="preserve">обучения на оптимальном уровне.    </w:t>
      </w:r>
    </w:p>
    <w:p w:rsidR="00C228E0" w:rsidRDefault="00447483" w:rsidP="00447483">
      <w:pPr>
        <w:pStyle w:val="a4"/>
        <w:ind w:left="142"/>
        <w:rPr>
          <w:rStyle w:val="c1"/>
          <w:sz w:val="28"/>
          <w:szCs w:val="28"/>
        </w:rPr>
      </w:pPr>
      <w:r w:rsidRPr="00447483">
        <w:rPr>
          <w:sz w:val="28"/>
          <w:szCs w:val="28"/>
        </w:rPr>
        <w:t xml:space="preserve">2. Продолжить </w:t>
      </w:r>
      <w:r w:rsidRPr="00447483">
        <w:rPr>
          <w:rStyle w:val="c1"/>
          <w:sz w:val="28"/>
          <w:szCs w:val="28"/>
        </w:rPr>
        <w:t xml:space="preserve">изучение вопросов </w:t>
      </w:r>
      <w:r w:rsidR="00C228E0">
        <w:rPr>
          <w:rStyle w:val="c1"/>
          <w:sz w:val="28"/>
          <w:szCs w:val="28"/>
        </w:rPr>
        <w:t xml:space="preserve"> функциональной грамотности:</w:t>
      </w:r>
    </w:p>
    <w:p w:rsidR="00447483" w:rsidRPr="00447483" w:rsidRDefault="00C228E0" w:rsidP="00447483">
      <w:pPr>
        <w:pStyle w:val="a4"/>
        <w:ind w:left="142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а) </w:t>
      </w:r>
      <w:r>
        <w:rPr>
          <w:sz w:val="28"/>
          <w:szCs w:val="28"/>
        </w:rPr>
        <w:t>функциональная грамотность ученика – это цель и результат образования. б) формирование функциональной грамотности – обязательное условие работы учителя.</w:t>
      </w:r>
    </w:p>
    <w:p w:rsidR="00194A84" w:rsidRDefault="00194A84" w:rsidP="00B83C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A84" w:rsidRDefault="00194A84" w:rsidP="00B83C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C76" w:rsidRPr="00447483" w:rsidRDefault="00B83C76" w:rsidP="00B83C7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7483">
        <w:rPr>
          <w:rFonts w:ascii="Times New Roman" w:hAnsi="Times New Roman" w:cs="Times New Roman"/>
          <w:sz w:val="28"/>
          <w:szCs w:val="28"/>
        </w:rPr>
        <w:t>Секретарь:  __________Ремизонцева Н.Н.</w:t>
      </w:r>
    </w:p>
    <w:p w:rsidR="00885D5E" w:rsidRPr="00447483" w:rsidRDefault="00885D5E">
      <w:pPr>
        <w:rPr>
          <w:sz w:val="28"/>
          <w:szCs w:val="28"/>
        </w:rPr>
      </w:pPr>
    </w:p>
    <w:sectPr w:rsidR="00885D5E" w:rsidRPr="0044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E6733"/>
    <w:multiLevelType w:val="hybridMultilevel"/>
    <w:tmpl w:val="A43C1E46"/>
    <w:lvl w:ilvl="0" w:tplc="1D42B7B2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76"/>
    <w:rsid w:val="00194A84"/>
    <w:rsid w:val="00447483"/>
    <w:rsid w:val="00885D5E"/>
    <w:rsid w:val="00B83C76"/>
    <w:rsid w:val="00C2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7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B83C7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nospacing">
    <w:name w:val="nospacing"/>
    <w:basedOn w:val="a"/>
    <w:rsid w:val="00B83C7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List Paragraph"/>
    <w:basedOn w:val="a"/>
    <w:qFormat/>
    <w:rsid w:val="00B83C76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25">
    <w:name w:val="c25"/>
    <w:rsid w:val="00B83C76"/>
  </w:style>
  <w:style w:type="character" w:customStyle="1" w:styleId="c1">
    <w:name w:val="c1"/>
    <w:basedOn w:val="a0"/>
    <w:rsid w:val="00B83C76"/>
  </w:style>
  <w:style w:type="character" w:customStyle="1" w:styleId="c6">
    <w:name w:val="c6"/>
    <w:basedOn w:val="a0"/>
    <w:rsid w:val="00447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7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B83C7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nospacing">
    <w:name w:val="nospacing"/>
    <w:basedOn w:val="a"/>
    <w:rsid w:val="00B83C7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List Paragraph"/>
    <w:basedOn w:val="a"/>
    <w:qFormat/>
    <w:rsid w:val="00B83C76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25">
    <w:name w:val="c25"/>
    <w:rsid w:val="00B83C76"/>
  </w:style>
  <w:style w:type="character" w:customStyle="1" w:styleId="c1">
    <w:name w:val="c1"/>
    <w:basedOn w:val="a0"/>
    <w:rsid w:val="00B83C76"/>
  </w:style>
  <w:style w:type="character" w:customStyle="1" w:styleId="c6">
    <w:name w:val="c6"/>
    <w:basedOn w:val="a0"/>
    <w:rsid w:val="0044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2021-12-15T11:58:00Z</dcterms:created>
  <dcterms:modified xsi:type="dcterms:W3CDTF">2021-12-15T12:41:00Z</dcterms:modified>
</cp:coreProperties>
</file>