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81" w:rsidRPr="00C46881" w:rsidRDefault="00C46881" w:rsidP="00C46881">
      <w:pPr>
        <w:keepNext/>
        <w:spacing w:after="0" w:line="240" w:lineRule="auto"/>
        <w:ind w:left="426" w:firstLine="14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46881" w:rsidRPr="00C46881" w:rsidRDefault="00C46881" w:rsidP="00C46881">
      <w:pPr>
        <w:keepNext/>
        <w:spacing w:after="0" w:line="240" w:lineRule="auto"/>
        <w:ind w:left="426" w:firstLine="14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учебному плану индивидуального обучения на дому</w:t>
      </w:r>
    </w:p>
    <w:p w:rsidR="00C46881" w:rsidRPr="00C46881" w:rsidRDefault="00C46881" w:rsidP="00C46881">
      <w:pPr>
        <w:keepNext/>
        <w:spacing w:after="0" w:line="240" w:lineRule="auto"/>
        <w:ind w:left="426" w:firstLine="14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Гнилушинская средняя общеобразовательная школа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структуру учебного плана  индивидуального обучения на дому</w:t>
      </w:r>
      <w:r w:rsidRPr="00C46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 8 класса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определяют следующие нормативные документы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29.12.2012 № 273-ФЗ «Об образовании в Российской Федерации» (редакция от 13.07.2015);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Департамента образования Орловской области от 15.06.2016 г. № 837 «Рекомендации по разработке учебных планов образовательных организаций Орловской области, реализующих адаптированные общеобразовательные программы».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Департамента образования Орловской области от 19.07.2018 г. № 1125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организациях»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Информационно-методическое письмо БУ ОО ДПО «Институт развития образования» «О проектировании адаптированной основной образовательной программы для </w:t>
      </w:r>
      <w:proofErr w:type="gramStart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ОВЗ».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адаптированная основная общеобразовательная программа основного общего образования обучающихся с ОВЗ (одобрена решением федерального учебно-методического объединения по общему образованию.</w:t>
      </w:r>
      <w:proofErr w:type="gramEnd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22 декабря 2015 г. № 4/15);</w:t>
      </w:r>
      <w:proofErr w:type="gramEnd"/>
    </w:p>
    <w:p w:rsidR="00C46881" w:rsidRPr="00C46881" w:rsidRDefault="00C46881" w:rsidP="00C46881">
      <w:pPr>
        <w:tabs>
          <w:tab w:val="left" w:pos="426"/>
          <w:tab w:val="left" w:pos="1134"/>
        </w:tabs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81">
        <w:rPr>
          <w:rFonts w:ascii="Times New Roman" w:eastAsia="Times New Roman" w:hAnsi="Times New Roman" w:cs="Times New Roman"/>
          <w:sz w:val="24"/>
          <w:szCs w:val="24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C46881" w:rsidRPr="00C46881" w:rsidRDefault="00C46881" w:rsidP="00C46881">
      <w:pPr>
        <w:tabs>
          <w:tab w:val="left" w:pos="426"/>
          <w:tab w:val="left" w:pos="1134"/>
        </w:tabs>
        <w:spacing w:after="16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881">
        <w:rPr>
          <w:rFonts w:ascii="Times New Roman" w:eastAsia="Times New Roman" w:hAnsi="Times New Roman" w:cs="Times New Roman"/>
          <w:sz w:val="24"/>
          <w:szCs w:val="24"/>
        </w:rPr>
        <w:t xml:space="preserve"> - 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Гнилушинская средняя общеобразовательная школа по индивидуальному обучению на дому реализует следующую приоритетную цель: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здоровья.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и составлен для 1 ученика: один обучающийся 8 класса обучается по адаптированной основной образовательной программе для детей с задержкой психического развития (7.1), с учетом психофизических особенностей и индивидуальных возможностей ребенка.</w:t>
      </w:r>
      <w:proofErr w:type="gramEnd"/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определен состав и последовательность изучения предметных областей и учебных предметов, объем учебной нагрузки. Форма обучения установлена на основании заявления родителей и наличия заверенной амбулаторно-поликлиническим учреждением справки по заключению врачебной комиссии.</w:t>
      </w:r>
    </w:p>
    <w:p w:rsidR="00C46881" w:rsidRPr="00C46881" w:rsidRDefault="00C46881" w:rsidP="00C46881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форме и порядке проведения промежуточной аттестации  для обучающегося 7  класса в данном учебном году принимается на педагогическом совете школы и доводится до сведения родителей и обучающихся не позднее, чем за 1,5 месяца до начала аттестации.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Промежуточная аттестация может проводиться в следующих формах: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итоговые контрольные работы по двум предметам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проверка техники чтения 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промежуточную аттестацию выносятся не более 2-х предметов: 1 из числа обязательных (русский язык или математика) и 1 предмет по решению педагогического совета.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18"/>
        <w:gridCol w:w="3343"/>
      </w:tblGrid>
      <w:tr w:rsidR="00C46881" w:rsidRPr="00C46881" w:rsidTr="003216AC">
        <w:tc>
          <w:tcPr>
            <w:tcW w:w="1809" w:type="dxa"/>
            <w:shd w:val="clear" w:color="auto" w:fill="auto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18" w:type="dxa"/>
            <w:shd w:val="clear" w:color="auto" w:fill="auto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343" w:type="dxa"/>
            <w:shd w:val="clear" w:color="auto" w:fill="auto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C46881" w:rsidRPr="00C46881" w:rsidTr="003216AC">
        <w:tc>
          <w:tcPr>
            <w:tcW w:w="1809" w:type="dxa"/>
            <w:shd w:val="clear" w:color="auto" w:fill="auto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история</w:t>
            </w:r>
          </w:p>
        </w:tc>
        <w:tc>
          <w:tcPr>
            <w:tcW w:w="3343" w:type="dxa"/>
            <w:shd w:val="clear" w:color="auto" w:fill="auto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– 35 мин,  </w:t>
            </w:r>
          </w:p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30 мин.</w:t>
            </w:r>
          </w:p>
        </w:tc>
      </w:tr>
    </w:tbl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промежуточной аттестации - </w:t>
      </w:r>
      <w:proofErr w:type="gramStart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календарного графика.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Недельная нагрузка для ребёнка определяется исходя из нормативов.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ученика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- до 10 часов в неделю, продолжительность учебного года в рамках программы индивидуального обучения детей на дому составляет 34 учебные недели, (не менее 30 дней каникулы в течение учебного года), продолжительность учебных занятий – 35 минут.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учебного процесса, в том числе планирование максимальной недельной нагрузки, осуществляется в соответствии СанПиН 1.2.3685-21.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Недельный учебный план</w:t>
      </w:r>
    </w:p>
    <w:p w:rsidR="00C46881" w:rsidRPr="00C46881" w:rsidRDefault="00C46881" w:rsidP="00C46881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26" w:right="5" w:firstLine="14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индивидуального обучения на дому (7 класс)</w:t>
      </w:r>
      <w:r w:rsidRPr="00C46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br/>
        <w:t>МБОУ Гнилушинская средняя общеобразовательная школа</w:t>
      </w:r>
    </w:p>
    <w:p w:rsidR="00C46881" w:rsidRPr="00C46881" w:rsidRDefault="00C46881" w:rsidP="00C46881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26" w:right="5"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на 2021-2022 учебный год</w:t>
      </w:r>
    </w:p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245" w:line="1" w:lineRule="exact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316"/>
        <w:gridCol w:w="3094"/>
      </w:tblGrid>
      <w:tr w:rsidR="00C46881" w:rsidRPr="00C46881" w:rsidTr="003216AC">
        <w:trPr>
          <w:trHeight w:val="663"/>
        </w:trPr>
        <w:tc>
          <w:tcPr>
            <w:tcW w:w="2742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29210</wp:posOffset>
                      </wp:positionV>
                      <wp:extent cx="1956435" cy="574040"/>
                      <wp:effectExtent l="6985" t="7620" r="825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6435" cy="574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19.6pt;margin-top:2.3pt;width:154.05pt;height:45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"/>
                  </w:pict>
                </mc:Fallback>
              </mc:AlternateContent>
            </w: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C46881" w:rsidRPr="00C46881" w:rsidTr="003216AC">
        <w:trPr>
          <w:gridAfter w:val="1"/>
          <w:wAfter w:w="3094" w:type="dxa"/>
          <w:trHeight w:val="148"/>
        </w:trPr>
        <w:tc>
          <w:tcPr>
            <w:tcW w:w="2742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46881" w:rsidRPr="00C46881" w:rsidTr="003216AC">
        <w:trPr>
          <w:trHeight w:val="148"/>
        </w:trPr>
        <w:tc>
          <w:tcPr>
            <w:tcW w:w="2742" w:type="dxa"/>
            <w:vMerge w:val="restart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Русский язык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46881" w:rsidRPr="00C46881" w:rsidTr="003216AC">
        <w:trPr>
          <w:trHeight w:val="148"/>
        </w:trPr>
        <w:tc>
          <w:tcPr>
            <w:tcW w:w="2742" w:type="dxa"/>
            <w:vMerge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46881" w:rsidRPr="00C46881" w:rsidTr="003216AC">
        <w:trPr>
          <w:trHeight w:val="148"/>
        </w:trPr>
        <w:tc>
          <w:tcPr>
            <w:tcW w:w="2742" w:type="dxa"/>
            <w:vMerge w:val="restart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Родной язык 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81" w:rsidRPr="00C46881" w:rsidTr="003216AC">
        <w:trPr>
          <w:trHeight w:val="442"/>
        </w:trPr>
        <w:tc>
          <w:tcPr>
            <w:tcW w:w="2742" w:type="dxa"/>
            <w:vMerge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Родная литература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81" w:rsidRPr="00C46881" w:rsidTr="003216AC">
        <w:trPr>
          <w:trHeight w:val="663"/>
        </w:trPr>
        <w:tc>
          <w:tcPr>
            <w:tcW w:w="2742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 язык)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81" w:rsidRPr="00C46881" w:rsidTr="003216AC">
        <w:trPr>
          <w:trHeight w:val="1325"/>
        </w:trPr>
        <w:tc>
          <w:tcPr>
            <w:tcW w:w="2742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(английский язык)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46881" w:rsidRPr="00C46881" w:rsidTr="003216AC">
        <w:trPr>
          <w:trHeight w:val="323"/>
        </w:trPr>
        <w:tc>
          <w:tcPr>
            <w:tcW w:w="2742" w:type="dxa"/>
            <w:vMerge w:val="restart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46881" w:rsidRPr="00C46881" w:rsidTr="003216AC">
        <w:trPr>
          <w:trHeight w:val="323"/>
        </w:trPr>
        <w:tc>
          <w:tcPr>
            <w:tcW w:w="2742" w:type="dxa"/>
            <w:vMerge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46881" w:rsidRPr="00C46881" w:rsidTr="003216AC">
        <w:trPr>
          <w:trHeight w:val="663"/>
        </w:trPr>
        <w:tc>
          <w:tcPr>
            <w:tcW w:w="2742" w:type="dxa"/>
            <w:vMerge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81" w:rsidRPr="00C46881" w:rsidTr="003216AC">
        <w:trPr>
          <w:trHeight w:val="298"/>
        </w:trPr>
        <w:tc>
          <w:tcPr>
            <w:tcW w:w="2742" w:type="dxa"/>
            <w:vMerge w:val="restart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46881" w:rsidRPr="00C46881" w:rsidTr="003216AC">
        <w:trPr>
          <w:trHeight w:val="396"/>
        </w:trPr>
        <w:tc>
          <w:tcPr>
            <w:tcW w:w="2742" w:type="dxa"/>
            <w:vMerge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6881" w:rsidRPr="00C46881" w:rsidTr="003216AC">
        <w:trPr>
          <w:trHeight w:val="288"/>
        </w:trPr>
        <w:tc>
          <w:tcPr>
            <w:tcW w:w="2742" w:type="dxa"/>
            <w:vMerge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46881" w:rsidRPr="00C46881" w:rsidTr="003216AC">
        <w:trPr>
          <w:trHeight w:val="288"/>
        </w:trPr>
        <w:tc>
          <w:tcPr>
            <w:tcW w:w="2742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3316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46881" w:rsidRPr="00C46881" w:rsidTr="003216AC">
        <w:trPr>
          <w:trHeight w:val="323"/>
        </w:trPr>
        <w:tc>
          <w:tcPr>
            <w:tcW w:w="6058" w:type="dxa"/>
            <w:gridSpan w:val="2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46881" w:rsidRPr="00C46881" w:rsidTr="003216AC">
        <w:trPr>
          <w:trHeight w:val="323"/>
        </w:trPr>
        <w:tc>
          <w:tcPr>
            <w:tcW w:w="6058" w:type="dxa"/>
            <w:gridSpan w:val="2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Коррекционные занятия</w:t>
            </w:r>
          </w:p>
        </w:tc>
        <w:tc>
          <w:tcPr>
            <w:tcW w:w="3094" w:type="dxa"/>
          </w:tcPr>
          <w:p w:rsidR="00C46881" w:rsidRPr="00C46881" w:rsidRDefault="00C46881" w:rsidP="00C4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C46881" w:rsidRPr="00C46881" w:rsidRDefault="00C46881" w:rsidP="00C46881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2C6" w:rsidRDefault="002002C6"/>
    <w:sectPr w:rsidR="002002C6" w:rsidSect="00C4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1"/>
    <w:rsid w:val="002002C6"/>
    <w:rsid w:val="00C4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2022-03-21T13:35:00Z</dcterms:created>
  <dcterms:modified xsi:type="dcterms:W3CDTF">2022-03-21T13:36:00Z</dcterms:modified>
</cp:coreProperties>
</file>