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51" w:rsidRDefault="00224051" w:rsidP="002240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24051" w:rsidRPr="00346303" w:rsidRDefault="00224051" w:rsidP="00346303">
      <w:pPr>
        <w:rPr>
          <w:rFonts w:ascii="Times New Roman" w:hAnsi="Times New Roman" w:cs="Times New Roman"/>
          <w:b/>
          <w:sz w:val="28"/>
          <w:szCs w:val="28"/>
        </w:rPr>
      </w:pPr>
      <w:r w:rsidRPr="00346303">
        <w:rPr>
          <w:rFonts w:ascii="Times New Roman" w:hAnsi="Times New Roman" w:cs="Times New Roman"/>
          <w:b/>
          <w:sz w:val="28"/>
          <w:szCs w:val="28"/>
        </w:rPr>
        <w:t xml:space="preserve">В МБОУ Гнилушинская средняя общеобразовательная школа в </w:t>
      </w:r>
      <w:r w:rsidR="00346303" w:rsidRPr="00346303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346303" w:rsidRPr="00346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федерального  проекта</w:t>
      </w:r>
      <w:r w:rsidR="00346303" w:rsidRPr="00346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«Современная школа» национального проекта «Образование» в Центре «Точка роста» </w:t>
      </w:r>
      <w:r w:rsidR="00346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прошло </w:t>
      </w:r>
      <w:r w:rsidR="00346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внеурочное занятие</w:t>
      </w:r>
      <w:r w:rsidR="00346303" w:rsidRPr="00346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46303" w:rsidRPr="00346303">
        <w:rPr>
          <w:rFonts w:ascii="Times New Roman" w:hAnsi="Times New Roman" w:cs="Times New Roman"/>
          <w:b/>
          <w:color w:val="000000"/>
          <w:sz w:val="28"/>
          <w:szCs w:val="28"/>
        </w:rPr>
        <w:t>«Занимательный мир биологии с Точкой роста</w:t>
      </w:r>
      <w:r w:rsidR="00346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Start"/>
      <w:r w:rsidR="00346303" w:rsidRPr="00346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63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24051" w:rsidRPr="008E20BD" w:rsidRDefault="008E20BD" w:rsidP="008E20BD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 w:rsidRPr="008E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2023 году на базе МБОУ Гнилушинская </w:t>
      </w:r>
      <w:r w:rsidRPr="008E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ная школа в рамках федерального</w:t>
      </w:r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224051" w:rsidRPr="00224051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 национального проекта «Образование»</w:t>
      </w:r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открылся  Центр </w:t>
      </w:r>
      <w:proofErr w:type="gramStart"/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="00224051" w:rsidRPr="0022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технологической направленностей «Точка роста».  </w:t>
      </w:r>
      <w:r w:rsidR="00224051" w:rsidRPr="002240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создания центра «Точка роста» является внедрение новых методов обучения и воспитания, образовательных технологий.</w:t>
      </w:r>
      <w:r w:rsidR="00224051" w:rsidRPr="002240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                      </w:t>
      </w:r>
      <w:r w:rsidR="0022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«Точка роста» сельские ребята наравне с городскими сверстниками бесплатно осваивают передовые технологии и развивают таланты. Это уникальное образовательное пространство современного формата, возможность попробовать себя в научной и проектной работе!</w:t>
      </w:r>
    </w:p>
    <w:p w:rsidR="00396515" w:rsidRDefault="00224051" w:rsidP="00396515">
      <w:pPr>
        <w:pStyle w:val="c9"/>
        <w:shd w:val="clear" w:color="auto" w:fill="FFFFFF"/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491E10">
        <w:rPr>
          <w:color w:val="000000"/>
          <w:sz w:val="28"/>
          <w:szCs w:val="28"/>
          <w:shd w:val="clear" w:color="auto" w:fill="FFFFFF"/>
        </w:rPr>
        <w:t xml:space="preserve">В рамках проекта «Точка роста», </w:t>
      </w:r>
      <w:r w:rsidRPr="00491E10">
        <w:rPr>
          <w:sz w:val="28"/>
          <w:szCs w:val="28"/>
        </w:rPr>
        <w:t xml:space="preserve">обучающиеся  5 и 6  классов  </w:t>
      </w:r>
      <w:r w:rsidRPr="00491E10">
        <w:rPr>
          <w:color w:val="000000"/>
          <w:sz w:val="28"/>
          <w:szCs w:val="28"/>
          <w:shd w:val="clear" w:color="auto" w:fill="FFFFFF"/>
        </w:rPr>
        <w:t xml:space="preserve">побывали на внеурочном занятии </w:t>
      </w:r>
      <w:r w:rsidRPr="00491E10">
        <w:rPr>
          <w:color w:val="000000"/>
          <w:sz w:val="28"/>
          <w:szCs w:val="28"/>
        </w:rPr>
        <w:t>«Занимательный мир биологии с Точкой роста»</w:t>
      </w:r>
      <w:r w:rsidRPr="00491E10">
        <w:rPr>
          <w:color w:val="000000"/>
          <w:sz w:val="28"/>
          <w:szCs w:val="28"/>
          <w:shd w:val="clear" w:color="auto" w:fill="FFFFFF"/>
        </w:rPr>
        <w:t xml:space="preserve">. </w:t>
      </w:r>
      <w:r w:rsidRPr="00491E10">
        <w:rPr>
          <w:color w:val="000000"/>
          <w:sz w:val="28"/>
          <w:szCs w:val="28"/>
        </w:rPr>
        <w:t xml:space="preserve">  Тема занятия: «Устройство микроскопа». У</w:t>
      </w:r>
      <w:r w:rsidRPr="00491E10">
        <w:rPr>
          <w:sz w:val="28"/>
          <w:szCs w:val="28"/>
        </w:rPr>
        <w:t xml:space="preserve">читель биологии </w:t>
      </w:r>
      <w:proofErr w:type="spellStart"/>
      <w:r w:rsidRPr="00491E10">
        <w:rPr>
          <w:sz w:val="28"/>
          <w:szCs w:val="28"/>
        </w:rPr>
        <w:t>Шайкина</w:t>
      </w:r>
      <w:proofErr w:type="spellEnd"/>
      <w:r w:rsidRPr="00491E10">
        <w:rPr>
          <w:sz w:val="28"/>
          <w:szCs w:val="28"/>
        </w:rPr>
        <w:t xml:space="preserve"> А</w:t>
      </w:r>
      <w:r w:rsidR="00BD1F78">
        <w:rPr>
          <w:sz w:val="28"/>
          <w:szCs w:val="28"/>
        </w:rPr>
        <w:t xml:space="preserve">лла  Ивановна </w:t>
      </w:r>
      <w:r w:rsidRPr="00491E10">
        <w:rPr>
          <w:sz w:val="28"/>
          <w:szCs w:val="28"/>
        </w:rPr>
        <w:t xml:space="preserve">начала занятие  с ознакомительной беседы. Она  познакомила  ребят с правилами поведения в кабинете биологии Центра «Точка роста», с техникой безопасности при работе с оборудованием. </w:t>
      </w:r>
      <w:r>
        <w:rPr>
          <w:sz w:val="28"/>
          <w:szCs w:val="28"/>
        </w:rPr>
        <w:t xml:space="preserve">       </w:t>
      </w:r>
      <w:r w:rsidR="008E20BD">
        <w:rPr>
          <w:sz w:val="28"/>
          <w:szCs w:val="28"/>
        </w:rPr>
        <w:t xml:space="preserve">Обучающиеся узнали о </w:t>
      </w:r>
      <w:r w:rsidR="008E20BD" w:rsidRPr="00396515">
        <w:rPr>
          <w:sz w:val="28"/>
          <w:szCs w:val="28"/>
        </w:rPr>
        <w:t>происхождении</w:t>
      </w:r>
      <w:r w:rsidRPr="00396515">
        <w:rPr>
          <w:sz w:val="28"/>
          <w:szCs w:val="28"/>
        </w:rPr>
        <w:t xml:space="preserve">     </w:t>
      </w:r>
      <w:r w:rsidR="008E20BD" w:rsidRPr="00396515">
        <w:rPr>
          <w:sz w:val="28"/>
          <w:szCs w:val="28"/>
        </w:rPr>
        <w:t>слова</w:t>
      </w:r>
      <w:r w:rsidRPr="00396515">
        <w:rPr>
          <w:sz w:val="28"/>
          <w:szCs w:val="28"/>
        </w:rPr>
        <w:t xml:space="preserve">   </w:t>
      </w:r>
      <w:r w:rsidR="00BD1F78">
        <w:rPr>
          <w:sz w:val="28"/>
          <w:szCs w:val="28"/>
        </w:rPr>
        <w:t>«микроскоп»;</w:t>
      </w:r>
      <w:r w:rsidRPr="00396515">
        <w:rPr>
          <w:sz w:val="28"/>
          <w:szCs w:val="28"/>
        </w:rPr>
        <w:t xml:space="preserve">  </w:t>
      </w:r>
      <w:r w:rsidR="008E20BD" w:rsidRPr="00396515">
        <w:rPr>
          <w:sz w:val="28"/>
          <w:szCs w:val="28"/>
        </w:rPr>
        <w:t>узнали</w:t>
      </w:r>
      <w:r w:rsidR="00BD1F78">
        <w:rPr>
          <w:sz w:val="28"/>
          <w:szCs w:val="28"/>
        </w:rPr>
        <w:t>,</w:t>
      </w:r>
      <w:r w:rsidR="008E20BD" w:rsidRPr="00396515">
        <w:rPr>
          <w:sz w:val="28"/>
          <w:szCs w:val="28"/>
        </w:rPr>
        <w:t xml:space="preserve"> что он используется для того, </w:t>
      </w:r>
      <w:r w:rsidR="008E20BD" w:rsidRPr="00396515">
        <w:rPr>
          <w:rStyle w:val="c2"/>
          <w:rFonts w:eastAsiaTheme="majorEastAsia"/>
          <w:sz w:val="28"/>
          <w:szCs w:val="28"/>
        </w:rPr>
        <w:t xml:space="preserve"> чтобы увидеть крошечные предметы, невидимые невооружённым глазом</w:t>
      </w:r>
      <w:r w:rsidR="00BD1F78">
        <w:rPr>
          <w:rStyle w:val="c2"/>
          <w:rFonts w:eastAsiaTheme="majorEastAsia"/>
          <w:sz w:val="28"/>
          <w:szCs w:val="28"/>
        </w:rPr>
        <w:t xml:space="preserve">; </w:t>
      </w:r>
      <w:r w:rsidR="00396515">
        <w:rPr>
          <w:rStyle w:val="c2"/>
          <w:rFonts w:eastAsiaTheme="majorEastAsia"/>
          <w:sz w:val="28"/>
          <w:szCs w:val="28"/>
        </w:rPr>
        <w:t xml:space="preserve"> узнали, </w:t>
      </w:r>
      <w:r w:rsidR="00BD1F78">
        <w:rPr>
          <w:rStyle w:val="c2"/>
          <w:rFonts w:eastAsiaTheme="majorEastAsia"/>
          <w:sz w:val="28"/>
          <w:szCs w:val="28"/>
        </w:rPr>
        <w:t xml:space="preserve">что Роберт Гук </w:t>
      </w:r>
      <w:r w:rsidR="00396515">
        <w:rPr>
          <w:rStyle w:val="c2"/>
          <w:rFonts w:eastAsiaTheme="majorEastAsia"/>
          <w:sz w:val="28"/>
          <w:szCs w:val="28"/>
        </w:rPr>
        <w:t xml:space="preserve"> в</w:t>
      </w:r>
      <w:r w:rsidR="00396515" w:rsidRPr="00396515">
        <w:rPr>
          <w:rStyle w:val="c2"/>
          <w:rFonts w:eastAsiaTheme="majorEastAsia"/>
          <w:sz w:val="28"/>
          <w:szCs w:val="28"/>
        </w:rPr>
        <w:t xml:space="preserve"> 1665 г. изобрел микроскоп и ввел термин «клетка»</w:t>
      </w:r>
      <w:r w:rsidR="00396515">
        <w:rPr>
          <w:rStyle w:val="c2"/>
          <w:rFonts w:eastAsiaTheme="majorEastAsia"/>
          <w:sz w:val="28"/>
          <w:szCs w:val="28"/>
        </w:rPr>
        <w:t>.</w:t>
      </w:r>
    </w:p>
    <w:p w:rsidR="00346303" w:rsidRPr="00BD1F78" w:rsidRDefault="00396515" w:rsidP="00BD1F78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sz w:val="28"/>
          <w:szCs w:val="28"/>
        </w:rPr>
      </w:pPr>
      <w:r w:rsidRPr="00396515">
        <w:rPr>
          <w:rStyle w:val="c2"/>
          <w:rFonts w:eastAsiaTheme="majorEastAsia"/>
          <w:sz w:val="28"/>
          <w:szCs w:val="28"/>
        </w:rPr>
        <w:t>В наше время хорошие оптические микроскопы дают увеличение  в 3500 раз. А сверхсильные микроскопы особого устройства – «ультрамикроскопы» - увеличивают ещё больше. Микроскоп теперь стал как бы глазом учёного.  Ни одна наука теперь не обходится без его содействия. И это понятно: он показывает строение вещества, его сокровенные тайны. Достичь увеличения в 20 тысяч раз и больше удалось учёным, когда они создали электронный микроскоп. Стеклянные линзы в нём заменены электромагнитными, а световые лучи – потоком электронов</w:t>
      </w:r>
      <w:r w:rsidR="00BD1F78">
        <w:rPr>
          <w:rStyle w:val="c2"/>
          <w:rFonts w:eastAsiaTheme="majorEastAsia"/>
          <w:sz w:val="28"/>
          <w:szCs w:val="28"/>
        </w:rPr>
        <w:t>.                                                                                     -</w:t>
      </w:r>
      <w:r w:rsidR="00346303">
        <w:rPr>
          <w:color w:val="000000" w:themeColor="text1"/>
          <w:sz w:val="28"/>
          <w:szCs w:val="28"/>
        </w:rPr>
        <w:t xml:space="preserve"> «Нас очень заинтересовало такое занятие, благодаря Центру «Точка роста» у нас есть возможность проводить различные исследования» - отметила  </w:t>
      </w:r>
      <w:r w:rsidR="00346303" w:rsidRPr="00BD1F78">
        <w:rPr>
          <w:color w:val="000000" w:themeColor="text1"/>
          <w:sz w:val="28"/>
          <w:szCs w:val="28"/>
        </w:rPr>
        <w:t>Лагутина Анна.</w:t>
      </w:r>
    </w:p>
    <w:p w:rsidR="00396515" w:rsidRPr="00BD1F78" w:rsidRDefault="00346303" w:rsidP="0039651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F78">
        <w:rPr>
          <w:color w:val="000000"/>
          <w:sz w:val="28"/>
          <w:szCs w:val="28"/>
        </w:rPr>
        <w:t>Обучающиеся закрепили изученную тему «Устройство микроскопа»,  получили мотивацию к дальнейшему изучению предмета биологии путем исследовательской деятельности.</w:t>
      </w:r>
    </w:p>
    <w:p w:rsidR="00346303" w:rsidRDefault="00346303" w:rsidP="00346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уроки с использованием современных технологий и добиваться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высоких результатов стало возможным благодаря реализации национального проекта «Образование».</w:t>
      </w:r>
    </w:p>
    <w:p w:rsidR="00346303" w:rsidRPr="00396515" w:rsidRDefault="00346303" w:rsidP="0039651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24051" w:rsidRPr="00491E10" w:rsidRDefault="00224051" w:rsidP="00224051">
      <w:pPr>
        <w:pStyle w:val="af7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491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24051" w:rsidRPr="00224051" w:rsidRDefault="00224051" w:rsidP="00224051">
      <w:pPr>
        <w:rPr>
          <w:rFonts w:ascii="Times New Roman" w:hAnsi="Times New Roman" w:cs="Times New Roman"/>
          <w:b/>
          <w:sz w:val="28"/>
          <w:szCs w:val="28"/>
        </w:rPr>
      </w:pPr>
    </w:p>
    <w:p w:rsidR="00DC5FBB" w:rsidRPr="00346303" w:rsidRDefault="00346303">
      <w:r>
        <w:t xml:space="preserve">      </w:t>
      </w:r>
      <w:r>
        <w:rPr>
          <w:noProof/>
          <w:lang w:eastAsia="ru-RU"/>
        </w:rPr>
        <w:drawing>
          <wp:inline distT="0" distB="0" distL="0" distR="0" wp14:anchorId="3E59EEA5" wp14:editId="1B250E47">
            <wp:extent cx="2512219" cy="3349625"/>
            <wp:effectExtent l="0" t="0" r="2540" b="3175"/>
            <wp:docPr id="2" name="Рисунок 2" descr="C:\Users\Школа\Desktop\20230925_14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230925_1424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2" cy="33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6CD7540E" wp14:editId="1BC08025">
            <wp:extent cx="2476500" cy="3302000"/>
            <wp:effectExtent l="0" t="0" r="0" b="0"/>
            <wp:docPr id="1" name="Рисунок 1" descr="C:\Users\Школа\Downloads\20230925_14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30925_1421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1F" w:rsidRDefault="00B24A1F">
      <w:pPr>
        <w:rPr>
          <w:lang w:val="en-US"/>
        </w:rPr>
      </w:pPr>
    </w:p>
    <w:p w:rsidR="00B24A1F" w:rsidRDefault="00B24A1F">
      <w:pPr>
        <w:rPr>
          <w:lang w:val="en-US"/>
        </w:rPr>
      </w:pPr>
    </w:p>
    <w:p w:rsidR="000D008C" w:rsidRPr="000D008C" w:rsidRDefault="000D008C" w:rsidP="000D008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sectPr w:rsidR="000D008C" w:rsidRPr="000D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1F"/>
    <w:rsid w:val="000030AC"/>
    <w:rsid w:val="0001585A"/>
    <w:rsid w:val="0002348F"/>
    <w:rsid w:val="00030BFD"/>
    <w:rsid w:val="0003521E"/>
    <w:rsid w:val="00041C56"/>
    <w:rsid w:val="00087E15"/>
    <w:rsid w:val="000A5862"/>
    <w:rsid w:val="000C5170"/>
    <w:rsid w:val="000C6C7E"/>
    <w:rsid w:val="000D008C"/>
    <w:rsid w:val="000D0D6C"/>
    <w:rsid w:val="000E0643"/>
    <w:rsid w:val="000F41D1"/>
    <w:rsid w:val="000F5D42"/>
    <w:rsid w:val="000F5DA2"/>
    <w:rsid w:val="000F7249"/>
    <w:rsid w:val="001050A7"/>
    <w:rsid w:val="00122699"/>
    <w:rsid w:val="00122A82"/>
    <w:rsid w:val="00152F14"/>
    <w:rsid w:val="00162677"/>
    <w:rsid w:val="00164C67"/>
    <w:rsid w:val="00166E27"/>
    <w:rsid w:val="001704E6"/>
    <w:rsid w:val="00194667"/>
    <w:rsid w:val="001C49B5"/>
    <w:rsid w:val="001C5567"/>
    <w:rsid w:val="001F1873"/>
    <w:rsid w:val="001F59F1"/>
    <w:rsid w:val="001F7507"/>
    <w:rsid w:val="002137E2"/>
    <w:rsid w:val="00224051"/>
    <w:rsid w:val="00232D82"/>
    <w:rsid w:val="00250C05"/>
    <w:rsid w:val="0027326F"/>
    <w:rsid w:val="002A4164"/>
    <w:rsid w:val="002C1FDC"/>
    <w:rsid w:val="002C72EA"/>
    <w:rsid w:val="002C7EE7"/>
    <w:rsid w:val="002D07D7"/>
    <w:rsid w:val="002E0BDD"/>
    <w:rsid w:val="002E4A2E"/>
    <w:rsid w:val="002E77EE"/>
    <w:rsid w:val="002F0A74"/>
    <w:rsid w:val="00301DFA"/>
    <w:rsid w:val="0030605C"/>
    <w:rsid w:val="00331965"/>
    <w:rsid w:val="0033601C"/>
    <w:rsid w:val="00346303"/>
    <w:rsid w:val="0035555B"/>
    <w:rsid w:val="003729C5"/>
    <w:rsid w:val="00384BE2"/>
    <w:rsid w:val="003851C9"/>
    <w:rsid w:val="00392B0D"/>
    <w:rsid w:val="00396515"/>
    <w:rsid w:val="003B2B0D"/>
    <w:rsid w:val="003C01AD"/>
    <w:rsid w:val="003D7017"/>
    <w:rsid w:val="003F3E02"/>
    <w:rsid w:val="003F41CC"/>
    <w:rsid w:val="00403775"/>
    <w:rsid w:val="004118F3"/>
    <w:rsid w:val="00413464"/>
    <w:rsid w:val="00413C83"/>
    <w:rsid w:val="00434807"/>
    <w:rsid w:val="00443E04"/>
    <w:rsid w:val="00447178"/>
    <w:rsid w:val="0045143E"/>
    <w:rsid w:val="0047093B"/>
    <w:rsid w:val="00471AB5"/>
    <w:rsid w:val="00485E51"/>
    <w:rsid w:val="004957E9"/>
    <w:rsid w:val="004A1A90"/>
    <w:rsid w:val="004B4E26"/>
    <w:rsid w:val="004B5A0C"/>
    <w:rsid w:val="004C0040"/>
    <w:rsid w:val="004C0D96"/>
    <w:rsid w:val="004C65E9"/>
    <w:rsid w:val="004E1709"/>
    <w:rsid w:val="004F01A7"/>
    <w:rsid w:val="00511284"/>
    <w:rsid w:val="005351F1"/>
    <w:rsid w:val="00537488"/>
    <w:rsid w:val="00537A78"/>
    <w:rsid w:val="00545666"/>
    <w:rsid w:val="00550B96"/>
    <w:rsid w:val="005514E1"/>
    <w:rsid w:val="0056100C"/>
    <w:rsid w:val="00562898"/>
    <w:rsid w:val="005653A9"/>
    <w:rsid w:val="00594556"/>
    <w:rsid w:val="00595E3B"/>
    <w:rsid w:val="005A2980"/>
    <w:rsid w:val="005B3B56"/>
    <w:rsid w:val="005D54F5"/>
    <w:rsid w:val="005E4CBA"/>
    <w:rsid w:val="005F31C6"/>
    <w:rsid w:val="00600DD3"/>
    <w:rsid w:val="006050ED"/>
    <w:rsid w:val="00607FAE"/>
    <w:rsid w:val="006161FF"/>
    <w:rsid w:val="0063576E"/>
    <w:rsid w:val="006370A3"/>
    <w:rsid w:val="00645275"/>
    <w:rsid w:val="00646A29"/>
    <w:rsid w:val="006757E2"/>
    <w:rsid w:val="00687347"/>
    <w:rsid w:val="00697532"/>
    <w:rsid w:val="006A1B48"/>
    <w:rsid w:val="006A23C2"/>
    <w:rsid w:val="006A5F2D"/>
    <w:rsid w:val="006C5309"/>
    <w:rsid w:val="006D4722"/>
    <w:rsid w:val="006D57EE"/>
    <w:rsid w:val="006F1C14"/>
    <w:rsid w:val="006F6DE1"/>
    <w:rsid w:val="0070147E"/>
    <w:rsid w:val="00732CD2"/>
    <w:rsid w:val="00756F24"/>
    <w:rsid w:val="00763F39"/>
    <w:rsid w:val="007651EE"/>
    <w:rsid w:val="007A5B15"/>
    <w:rsid w:val="007A5B55"/>
    <w:rsid w:val="007B6B9F"/>
    <w:rsid w:val="007C08C0"/>
    <w:rsid w:val="007D59D3"/>
    <w:rsid w:val="007E4A4D"/>
    <w:rsid w:val="00800E20"/>
    <w:rsid w:val="008175B6"/>
    <w:rsid w:val="008200DF"/>
    <w:rsid w:val="0083481D"/>
    <w:rsid w:val="008350C6"/>
    <w:rsid w:val="008378CB"/>
    <w:rsid w:val="00851FBC"/>
    <w:rsid w:val="0085324C"/>
    <w:rsid w:val="008577EE"/>
    <w:rsid w:val="0085791A"/>
    <w:rsid w:val="0088514E"/>
    <w:rsid w:val="00887039"/>
    <w:rsid w:val="008A48E4"/>
    <w:rsid w:val="008C3EAC"/>
    <w:rsid w:val="008E1684"/>
    <w:rsid w:val="008E20BD"/>
    <w:rsid w:val="008E3F3C"/>
    <w:rsid w:val="008E730B"/>
    <w:rsid w:val="008F6708"/>
    <w:rsid w:val="00905893"/>
    <w:rsid w:val="00924B8E"/>
    <w:rsid w:val="00926294"/>
    <w:rsid w:val="00935569"/>
    <w:rsid w:val="00947A40"/>
    <w:rsid w:val="00966BC6"/>
    <w:rsid w:val="00966D85"/>
    <w:rsid w:val="00970A5A"/>
    <w:rsid w:val="00972BA2"/>
    <w:rsid w:val="009A037A"/>
    <w:rsid w:val="009A6095"/>
    <w:rsid w:val="009A7AB0"/>
    <w:rsid w:val="009A7DD3"/>
    <w:rsid w:val="009B012A"/>
    <w:rsid w:val="009B2B26"/>
    <w:rsid w:val="009C613E"/>
    <w:rsid w:val="00A0579F"/>
    <w:rsid w:val="00A10AB7"/>
    <w:rsid w:val="00A16671"/>
    <w:rsid w:val="00A17165"/>
    <w:rsid w:val="00A62384"/>
    <w:rsid w:val="00A77A86"/>
    <w:rsid w:val="00A8026B"/>
    <w:rsid w:val="00A806D8"/>
    <w:rsid w:val="00A97065"/>
    <w:rsid w:val="00AB1FCE"/>
    <w:rsid w:val="00AB315B"/>
    <w:rsid w:val="00AC6326"/>
    <w:rsid w:val="00AD35B4"/>
    <w:rsid w:val="00AE560D"/>
    <w:rsid w:val="00B002AF"/>
    <w:rsid w:val="00B14C96"/>
    <w:rsid w:val="00B20DE0"/>
    <w:rsid w:val="00B24A1F"/>
    <w:rsid w:val="00B32D46"/>
    <w:rsid w:val="00B43D86"/>
    <w:rsid w:val="00B44C93"/>
    <w:rsid w:val="00B4740E"/>
    <w:rsid w:val="00B60A76"/>
    <w:rsid w:val="00B65817"/>
    <w:rsid w:val="00B71D20"/>
    <w:rsid w:val="00BA0CE8"/>
    <w:rsid w:val="00BA1AA4"/>
    <w:rsid w:val="00BA70D4"/>
    <w:rsid w:val="00BB2A02"/>
    <w:rsid w:val="00BC3071"/>
    <w:rsid w:val="00BD106B"/>
    <w:rsid w:val="00BD1F78"/>
    <w:rsid w:val="00BE5DA1"/>
    <w:rsid w:val="00BF5E68"/>
    <w:rsid w:val="00C076A5"/>
    <w:rsid w:val="00C07DEB"/>
    <w:rsid w:val="00C170F4"/>
    <w:rsid w:val="00C179E1"/>
    <w:rsid w:val="00C26FC7"/>
    <w:rsid w:val="00C300D6"/>
    <w:rsid w:val="00C31A80"/>
    <w:rsid w:val="00C33506"/>
    <w:rsid w:val="00C35F2B"/>
    <w:rsid w:val="00C430A1"/>
    <w:rsid w:val="00C604AF"/>
    <w:rsid w:val="00C61088"/>
    <w:rsid w:val="00C612DC"/>
    <w:rsid w:val="00C6362E"/>
    <w:rsid w:val="00C657DE"/>
    <w:rsid w:val="00C8110B"/>
    <w:rsid w:val="00C82CF4"/>
    <w:rsid w:val="00C97155"/>
    <w:rsid w:val="00CB04A6"/>
    <w:rsid w:val="00CB1236"/>
    <w:rsid w:val="00CB48AF"/>
    <w:rsid w:val="00CC6BA9"/>
    <w:rsid w:val="00CD4862"/>
    <w:rsid w:val="00CE1C33"/>
    <w:rsid w:val="00D072AB"/>
    <w:rsid w:val="00D13FD9"/>
    <w:rsid w:val="00D15A75"/>
    <w:rsid w:val="00D22DD0"/>
    <w:rsid w:val="00D27919"/>
    <w:rsid w:val="00D3640C"/>
    <w:rsid w:val="00D40FA6"/>
    <w:rsid w:val="00D546BA"/>
    <w:rsid w:val="00D624B6"/>
    <w:rsid w:val="00D62E56"/>
    <w:rsid w:val="00D648AE"/>
    <w:rsid w:val="00D761D1"/>
    <w:rsid w:val="00D76A72"/>
    <w:rsid w:val="00D77D67"/>
    <w:rsid w:val="00D8649A"/>
    <w:rsid w:val="00D86843"/>
    <w:rsid w:val="00DA0A12"/>
    <w:rsid w:val="00DB4732"/>
    <w:rsid w:val="00DC5FBB"/>
    <w:rsid w:val="00DC7159"/>
    <w:rsid w:val="00DE20A9"/>
    <w:rsid w:val="00DE465C"/>
    <w:rsid w:val="00DF298B"/>
    <w:rsid w:val="00DF307B"/>
    <w:rsid w:val="00DF3149"/>
    <w:rsid w:val="00DF7F43"/>
    <w:rsid w:val="00E1149C"/>
    <w:rsid w:val="00E25AFE"/>
    <w:rsid w:val="00E26E8C"/>
    <w:rsid w:val="00E34F5A"/>
    <w:rsid w:val="00E36B9B"/>
    <w:rsid w:val="00E36C7B"/>
    <w:rsid w:val="00E40818"/>
    <w:rsid w:val="00E55BD5"/>
    <w:rsid w:val="00E66507"/>
    <w:rsid w:val="00E6692D"/>
    <w:rsid w:val="00E74E5C"/>
    <w:rsid w:val="00E77C89"/>
    <w:rsid w:val="00E83D43"/>
    <w:rsid w:val="00E86CCE"/>
    <w:rsid w:val="00E94476"/>
    <w:rsid w:val="00EA220D"/>
    <w:rsid w:val="00EB4EBA"/>
    <w:rsid w:val="00EB5037"/>
    <w:rsid w:val="00EB5144"/>
    <w:rsid w:val="00EC33DB"/>
    <w:rsid w:val="00ED4C22"/>
    <w:rsid w:val="00ED5A90"/>
    <w:rsid w:val="00F11E70"/>
    <w:rsid w:val="00F1426E"/>
    <w:rsid w:val="00F14786"/>
    <w:rsid w:val="00F14AE2"/>
    <w:rsid w:val="00F17934"/>
    <w:rsid w:val="00F22EBA"/>
    <w:rsid w:val="00F34367"/>
    <w:rsid w:val="00F36B70"/>
    <w:rsid w:val="00F53799"/>
    <w:rsid w:val="00F6191E"/>
    <w:rsid w:val="00F61C35"/>
    <w:rsid w:val="00F82931"/>
    <w:rsid w:val="00F9738B"/>
    <w:rsid w:val="00FB583F"/>
    <w:rsid w:val="00FC1A18"/>
    <w:rsid w:val="00FC356B"/>
    <w:rsid w:val="00FD75F6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25AF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E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E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5AFE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5AF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25AFE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5AF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25AF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E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25AF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E25AFE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5AFE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25AFE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25AFE"/>
    <w:rPr>
      <w:b w:val="0"/>
      <w:bCs/>
      <w:i/>
      <w:color w:val="B13F9A" w:themeColor="text2"/>
    </w:rPr>
  </w:style>
  <w:style w:type="character" w:styleId="a9">
    <w:name w:val="Emphasis"/>
    <w:basedOn w:val="a0"/>
    <w:uiPriority w:val="20"/>
    <w:qFormat/>
    <w:rsid w:val="00E25AFE"/>
    <w:rPr>
      <w:b/>
      <w:i/>
      <w:iCs/>
    </w:rPr>
  </w:style>
  <w:style w:type="paragraph" w:styleId="aa">
    <w:name w:val="No Spacing"/>
    <w:link w:val="ab"/>
    <w:uiPriority w:val="1"/>
    <w:qFormat/>
    <w:rsid w:val="00E25A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AFE"/>
  </w:style>
  <w:style w:type="paragraph" w:styleId="ac">
    <w:name w:val="List Paragraph"/>
    <w:basedOn w:val="a"/>
    <w:uiPriority w:val="34"/>
    <w:qFormat/>
    <w:rsid w:val="00E25AFE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21">
    <w:name w:val="Quote"/>
    <w:basedOn w:val="a"/>
    <w:next w:val="a"/>
    <w:link w:val="22"/>
    <w:uiPriority w:val="29"/>
    <w:qFormat/>
    <w:rsid w:val="00E25AFE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25AFE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25AFE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25AF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af">
    <w:name w:val="Subtle Emphasis"/>
    <w:basedOn w:val="a0"/>
    <w:uiPriority w:val="19"/>
    <w:qFormat/>
    <w:rsid w:val="00E25AF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25AFE"/>
    <w:rPr>
      <w:b/>
      <w:bCs/>
      <w:i/>
      <w:iCs/>
      <w:color w:val="B83D68" w:themeColor="accent1"/>
    </w:rPr>
  </w:style>
  <w:style w:type="character" w:styleId="af1">
    <w:name w:val="Subtle Reference"/>
    <w:basedOn w:val="a0"/>
    <w:uiPriority w:val="31"/>
    <w:qFormat/>
    <w:rsid w:val="00E25AF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25AFE"/>
    <w:rPr>
      <w:b w:val="0"/>
      <w:bCs/>
      <w:smallCaps/>
      <w:color w:val="B83D6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25AFE"/>
    <w:rPr>
      <w:b/>
      <w:bCs/>
      <w:caps/>
      <w:smallCaps w:val="0"/>
      <w:color w:val="B13F9A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E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B2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4A1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D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08C"/>
  </w:style>
  <w:style w:type="paragraph" w:customStyle="1" w:styleId="c0">
    <w:name w:val="c0"/>
    <w:basedOn w:val="a"/>
    <w:rsid w:val="000D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08C"/>
  </w:style>
  <w:style w:type="paragraph" w:styleId="af7">
    <w:name w:val="Normal (Web)"/>
    <w:basedOn w:val="a"/>
    <w:uiPriority w:val="99"/>
    <w:unhideWhenUsed/>
    <w:rsid w:val="0022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25AF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E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E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5AFE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5AF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25AFE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5AF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25AF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E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25AF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E25AFE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5AFE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E25AFE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E25AFE"/>
    <w:rPr>
      <w:b w:val="0"/>
      <w:bCs/>
      <w:i/>
      <w:color w:val="B13F9A" w:themeColor="text2"/>
    </w:rPr>
  </w:style>
  <w:style w:type="character" w:styleId="a9">
    <w:name w:val="Emphasis"/>
    <w:basedOn w:val="a0"/>
    <w:uiPriority w:val="20"/>
    <w:qFormat/>
    <w:rsid w:val="00E25AFE"/>
    <w:rPr>
      <w:b/>
      <w:i/>
      <w:iCs/>
    </w:rPr>
  </w:style>
  <w:style w:type="paragraph" w:styleId="aa">
    <w:name w:val="No Spacing"/>
    <w:link w:val="ab"/>
    <w:uiPriority w:val="1"/>
    <w:qFormat/>
    <w:rsid w:val="00E25AF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AFE"/>
  </w:style>
  <w:style w:type="paragraph" w:styleId="ac">
    <w:name w:val="List Paragraph"/>
    <w:basedOn w:val="a"/>
    <w:uiPriority w:val="34"/>
    <w:qFormat/>
    <w:rsid w:val="00E25AFE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21">
    <w:name w:val="Quote"/>
    <w:basedOn w:val="a"/>
    <w:next w:val="a"/>
    <w:link w:val="22"/>
    <w:uiPriority w:val="29"/>
    <w:qFormat/>
    <w:rsid w:val="00E25AFE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25AFE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25AFE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E25AF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af">
    <w:name w:val="Subtle Emphasis"/>
    <w:basedOn w:val="a0"/>
    <w:uiPriority w:val="19"/>
    <w:qFormat/>
    <w:rsid w:val="00E25AF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E25AFE"/>
    <w:rPr>
      <w:b/>
      <w:bCs/>
      <w:i/>
      <w:iCs/>
      <w:color w:val="B83D68" w:themeColor="accent1"/>
    </w:rPr>
  </w:style>
  <w:style w:type="character" w:styleId="af1">
    <w:name w:val="Subtle Reference"/>
    <w:basedOn w:val="a0"/>
    <w:uiPriority w:val="31"/>
    <w:qFormat/>
    <w:rsid w:val="00E25AF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E25AFE"/>
    <w:rPr>
      <w:b w:val="0"/>
      <w:bCs/>
      <w:smallCaps/>
      <w:color w:val="B83D68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E25AFE"/>
    <w:rPr>
      <w:b/>
      <w:bCs/>
      <w:caps/>
      <w:smallCaps w:val="0"/>
      <w:color w:val="B13F9A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E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B2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4A1F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D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08C"/>
  </w:style>
  <w:style w:type="paragraph" w:customStyle="1" w:styleId="c0">
    <w:name w:val="c0"/>
    <w:basedOn w:val="a"/>
    <w:rsid w:val="000D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008C"/>
  </w:style>
  <w:style w:type="paragraph" w:styleId="af7">
    <w:name w:val="Normal (Web)"/>
    <w:basedOn w:val="a"/>
    <w:uiPriority w:val="99"/>
    <w:unhideWhenUsed/>
    <w:rsid w:val="0022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2023-10-18T10:43:00Z</dcterms:created>
  <dcterms:modified xsi:type="dcterms:W3CDTF">2023-10-18T10:43:00Z</dcterms:modified>
</cp:coreProperties>
</file>